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0001866219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2"/>
        <w:gridCol w:w="4703"/>
      </w:tblGrid>
      <w:tr>
        <w:trPr/>
        <w:tc>
          <w:tcPr>
            <w:tcW w:w="5502" w:type="dxa"/>
            <w:tcBorders/>
            <w:vAlign w:val="center"/>
          </w:tcPr>
          <w:p>
            <w:pPr>
              <w:pStyle w:val="TableContents"/>
              <w:bidi w:val="0"/>
              <w:spacing w:before="0" w:after="283"/>
              <w:jc w:val="left"/>
              <w:rPr/>
            </w:pPr>
            <w:r>
              <w:rPr/>
              <w:t>Name of Issuer</w:t>
            </w:r>
          </w:p>
        </w:tc>
        <w:tc>
          <w:tcPr>
            <w:tcW w:w="4703" w:type="dxa"/>
            <w:tcBorders/>
            <w:vAlign w:val="center"/>
          </w:tcPr>
          <w:p>
            <w:pPr>
              <w:pStyle w:val="TableContents"/>
              <w:bidi w:val="0"/>
              <w:spacing w:before="0" w:after="0"/>
              <w:jc w:val="left"/>
              <w:rPr/>
            </w:pPr>
            <w:r>
              <w:rPr/>
              <w:t>Keros Therapeutics, Inc.</w:t>
            </w:r>
          </w:p>
        </w:tc>
      </w:tr>
      <w:tr>
        <w:trPr/>
        <w:tc>
          <w:tcPr>
            <w:tcW w:w="5502" w:type="dxa"/>
            <w:tcBorders/>
            <w:vAlign w:val="center"/>
          </w:tcPr>
          <w:p>
            <w:pPr>
              <w:pStyle w:val="TableContents"/>
              <w:bidi w:val="0"/>
              <w:spacing w:before="0" w:after="283"/>
              <w:jc w:val="left"/>
              <w:rPr/>
            </w:pPr>
            <w:r>
              <w:rPr/>
              <w:t>SEC File Number</w:t>
            </w:r>
          </w:p>
        </w:tc>
        <w:tc>
          <w:tcPr>
            <w:tcW w:w="4703" w:type="dxa"/>
            <w:tcBorders/>
            <w:vAlign w:val="center"/>
          </w:tcPr>
          <w:p>
            <w:pPr>
              <w:pStyle w:val="TableContents"/>
              <w:bidi w:val="0"/>
              <w:spacing w:before="0" w:after="0"/>
              <w:jc w:val="left"/>
              <w:rPr/>
            </w:pPr>
            <w:r>
              <w:rPr/>
              <w:t>001-39264</w:t>
            </w:r>
          </w:p>
        </w:tc>
      </w:tr>
      <w:tr>
        <w:trPr/>
        <w:tc>
          <w:tcPr>
            <w:tcW w:w="5502" w:type="dxa"/>
            <w:tcBorders/>
            <w:vAlign w:val="center"/>
          </w:tcPr>
          <w:p>
            <w:pPr>
              <w:pStyle w:val="TableContents"/>
              <w:bidi w:val="0"/>
              <w:spacing w:before="0" w:after="283"/>
              <w:jc w:val="left"/>
              <w:rPr/>
            </w:pPr>
            <w:r>
              <w:rPr/>
              <w:t>Address of Issuer</w:t>
            </w:r>
          </w:p>
        </w:tc>
        <w:tc>
          <w:tcPr>
            <w:tcW w:w="4703" w:type="dxa"/>
            <w:tcBorders/>
            <w:vAlign w:val="center"/>
          </w:tcPr>
          <w:p>
            <w:pPr>
              <w:pStyle w:val="TableContents"/>
              <w:bidi w:val="0"/>
              <w:spacing w:before="0" w:after="0"/>
              <w:jc w:val="left"/>
              <w:rPr/>
            </w:pPr>
            <w:r>
              <w:rPr/>
              <w:t>1050 WALTHAM STREET, SUITE 302</w:t>
              <w:br/>
              <w:t>LEXINGTON</w:t>
              <w:br/>
              <w:t xml:space="preserve">MASSACHUSETTS </w:t>
              <w:br/>
              <w:t>02421</w:t>
            </w:r>
          </w:p>
        </w:tc>
      </w:tr>
      <w:tr>
        <w:trPr/>
        <w:tc>
          <w:tcPr>
            <w:tcW w:w="5502" w:type="dxa"/>
            <w:tcBorders/>
            <w:vAlign w:val="center"/>
          </w:tcPr>
          <w:p>
            <w:pPr>
              <w:pStyle w:val="TableContents"/>
              <w:bidi w:val="0"/>
              <w:spacing w:before="0" w:after="283"/>
              <w:jc w:val="left"/>
              <w:rPr/>
            </w:pPr>
            <w:r>
              <w:rPr/>
              <w:t>Phone</w:t>
            </w:r>
          </w:p>
        </w:tc>
        <w:tc>
          <w:tcPr>
            <w:tcW w:w="4703" w:type="dxa"/>
            <w:tcBorders/>
            <w:vAlign w:val="center"/>
          </w:tcPr>
          <w:p>
            <w:pPr>
              <w:pStyle w:val="TableContents"/>
              <w:bidi w:val="0"/>
              <w:spacing w:before="0" w:after="0"/>
              <w:jc w:val="left"/>
              <w:rPr/>
            </w:pPr>
            <w:r>
              <w:rPr/>
              <w:t>617-314-6297</w:t>
            </w:r>
          </w:p>
        </w:tc>
      </w:tr>
      <w:tr>
        <w:trPr/>
        <w:tc>
          <w:tcPr>
            <w:tcW w:w="5502" w:type="dxa"/>
            <w:tcBorders/>
            <w:vAlign w:val="center"/>
          </w:tcPr>
          <w:p>
            <w:pPr>
              <w:pStyle w:val="TableContents"/>
              <w:bidi w:val="0"/>
              <w:spacing w:before="0" w:after="283"/>
              <w:jc w:val="left"/>
              <w:rPr/>
            </w:pPr>
            <w:r>
              <w:rPr/>
              <w:t>Name of Person for Whose Account the Securities are To Be Sold</w:t>
            </w:r>
          </w:p>
        </w:tc>
        <w:tc>
          <w:tcPr>
            <w:tcW w:w="4703" w:type="dxa"/>
            <w:tcBorders/>
            <w:vAlign w:val="center"/>
          </w:tcPr>
          <w:p>
            <w:pPr>
              <w:pStyle w:val="TableContents"/>
              <w:bidi w:val="0"/>
              <w:spacing w:before="0" w:after="0"/>
              <w:jc w:val="left"/>
              <w:rPr/>
            </w:pPr>
            <w:r>
              <w:rPr/>
              <w:t>Newton Charles 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2" w:type="dxa"/>
            <w:tcBorders/>
            <w:vAlign w:val="center"/>
          </w:tcPr>
          <w:p>
            <w:pPr>
              <w:pStyle w:val="TableContents"/>
              <w:bidi w:val="0"/>
              <w:spacing w:before="0" w:after="283"/>
              <w:jc w:val="left"/>
              <w:rPr/>
            </w:pPr>
            <w:r>
              <w:rPr/>
              <w:t>Relationship to Issuer</w:t>
            </w:r>
          </w:p>
        </w:tc>
        <w:tc>
          <w:tcPr>
            <w:tcW w:w="470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551</w:t>
            </w:r>
          </w:p>
        </w:tc>
        <w:tc>
          <w:tcPr>
            <w:tcW w:w="1390" w:type="dxa"/>
            <w:tcBorders/>
            <w:vAlign w:val="center"/>
          </w:tcPr>
          <w:p>
            <w:pPr>
              <w:pStyle w:val="TableContents"/>
              <w:bidi w:val="0"/>
              <w:spacing w:before="0" w:after="283"/>
              <w:jc w:val="left"/>
              <w:rPr/>
            </w:pPr>
            <w:r>
              <w:rPr/>
              <w:t>5719.38</w:t>
            </w:r>
          </w:p>
        </w:tc>
        <w:tc>
          <w:tcPr>
            <w:tcW w:w="1563" w:type="dxa"/>
            <w:tcBorders/>
            <w:vAlign w:val="center"/>
          </w:tcPr>
          <w:p>
            <w:pPr>
              <w:pStyle w:val="TableContents"/>
              <w:bidi w:val="0"/>
              <w:spacing w:before="0" w:after="283"/>
              <w:jc w:val="left"/>
              <w:rPr/>
            </w:pPr>
            <w:r>
              <w:rPr/>
              <w:t>19827188</w:t>
            </w:r>
          </w:p>
        </w:tc>
        <w:tc>
          <w:tcPr>
            <w:tcW w:w="1574" w:type="dxa"/>
            <w:tcBorders/>
            <w:vAlign w:val="center"/>
          </w:tcPr>
          <w:p>
            <w:pPr>
              <w:pStyle w:val="TableContents"/>
              <w:bidi w:val="0"/>
              <w:spacing w:before="0" w:after="283"/>
              <w:jc w:val="left"/>
              <w:rPr/>
            </w:pPr>
            <w:r>
              <w:rPr/>
              <w:t>08/18/2026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551</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4"/>
        <w:gridCol w:w="2907"/>
        <w:gridCol w:w="938"/>
        <w:gridCol w:w="1553"/>
        <w:gridCol w:w="1673"/>
      </w:tblGrid>
      <w:tr>
        <w:trPr/>
        <w:tc>
          <w:tcPr>
            <w:tcW w:w="3134"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673" w:type="dxa"/>
            <w:tcBorders/>
            <w:vAlign w:val="center"/>
          </w:tcPr>
          <w:p>
            <w:pPr>
              <w:pStyle w:val="TableHeading"/>
              <w:suppressLineNumbers/>
              <w:bidi w:val="0"/>
              <w:spacing w:before="0" w:after="283"/>
              <w:jc w:val="center"/>
              <w:rPr/>
            </w:pPr>
            <w:r>
              <w:rPr/>
              <w:t>Gross Proceeds</w:t>
            </w:r>
          </w:p>
        </w:tc>
      </w:tr>
      <w:tr>
        <w:trPr/>
        <w:tc>
          <w:tcPr>
            <w:tcW w:w="3134" w:type="dxa"/>
            <w:tcBorders/>
            <w:vAlign w:val="center"/>
          </w:tcPr>
          <w:p>
            <w:pPr>
              <w:pStyle w:val="TableContents"/>
              <w:bidi w:val="0"/>
              <w:spacing w:before="0" w:after="283"/>
              <w:jc w:val="left"/>
              <w:rPr/>
            </w:pPr>
            <w:r>
              <w:rPr/>
              <w:t>Charles W Newton</w:t>
              <w:br/>
              <w:t>1050 WALTHAM STREET</w:t>
              <w:br/>
              <w:t>SUITE 302</w:t>
              <w:br/>
              <w:t>Lexington   MA   02421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06/11/2026</w:t>
            </w:r>
          </w:p>
        </w:tc>
        <w:tc>
          <w:tcPr>
            <w:tcW w:w="1553" w:type="dxa"/>
            <w:tcBorders/>
            <w:vAlign w:val="center"/>
          </w:tcPr>
          <w:p>
            <w:pPr>
              <w:pStyle w:val="TableContents"/>
              <w:bidi w:val="0"/>
              <w:spacing w:before="0" w:after="283"/>
              <w:jc w:val="left"/>
              <w:rPr/>
            </w:pPr>
            <w:r>
              <w:rPr/>
              <w:t>550</w:t>
            </w:r>
          </w:p>
        </w:tc>
        <w:tc>
          <w:tcPr>
            <w:tcW w:w="1673" w:type="dxa"/>
            <w:tcBorders/>
            <w:vAlign w:val="center"/>
          </w:tcPr>
          <w:p>
            <w:pPr>
              <w:pStyle w:val="TableContents"/>
              <w:bidi w:val="0"/>
              <w:spacing w:before="0" w:after="283"/>
              <w:jc w:val="left"/>
              <w:rPr/>
            </w:pPr>
            <w:r>
              <w:rPr/>
              <w:t>5519.64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36"/>
        <w:gridCol w:w="5169"/>
      </w:tblGrid>
      <w:tr>
        <w:trPr/>
        <w:tc>
          <w:tcPr>
            <w:tcW w:w="5036" w:type="dxa"/>
            <w:tcBorders/>
            <w:vAlign w:val="center"/>
          </w:tcPr>
          <w:p>
            <w:pPr>
              <w:pStyle w:val="TableContents"/>
              <w:bidi w:val="0"/>
              <w:spacing w:before="0" w:after="283"/>
              <w:jc w:val="left"/>
              <w:rPr/>
            </w:pPr>
            <w:r>
              <w:rPr/>
              <w:t>Remarks</w:t>
            </w:r>
          </w:p>
        </w:tc>
        <w:tc>
          <w:tcPr>
            <w:tcW w:w="5169" w:type="dxa"/>
            <w:tcBorders/>
            <w:vAlign w:val="center"/>
          </w:tcPr>
          <w:p>
            <w:pPr>
              <w:pStyle w:val="TableContents"/>
              <w:bidi w:val="0"/>
              <w:spacing w:before="0" w:after="283"/>
              <w:jc w:val="left"/>
              <w:rPr>
                <w:sz w:val="4"/>
                <w:szCs w:val="4"/>
              </w:rPr>
            </w:pPr>
            <w:r>
              <w:rPr>
                <w:sz w:val="4"/>
                <w:szCs w:val="4"/>
              </w:rPr>
            </w:r>
          </w:p>
        </w:tc>
      </w:tr>
      <w:tr>
        <w:trPr/>
        <w:tc>
          <w:tcPr>
            <w:tcW w:w="5036" w:type="dxa"/>
            <w:tcBorders/>
            <w:vAlign w:val="center"/>
          </w:tcPr>
          <w:p>
            <w:pPr>
              <w:pStyle w:val="TableContents"/>
              <w:bidi w:val="0"/>
              <w:spacing w:before="0" w:after="283"/>
              <w:jc w:val="left"/>
              <w:rPr/>
            </w:pPr>
            <w:r>
              <w:rPr/>
              <w:t>Date of Notice</w:t>
            </w:r>
          </w:p>
        </w:tc>
        <w:tc>
          <w:tcPr>
            <w:tcW w:w="5169" w:type="dxa"/>
            <w:tcBorders/>
            <w:vAlign w:val="center"/>
          </w:tcPr>
          <w:p>
            <w:pPr>
              <w:pStyle w:val="TableContents"/>
              <w:bidi w:val="0"/>
              <w:spacing w:before="0" w:after="0"/>
              <w:jc w:val="left"/>
              <w:rPr/>
            </w:pPr>
            <w:r>
              <w:rPr/>
              <w:t>08/18/2026</w:t>
            </w:r>
          </w:p>
        </w:tc>
      </w:tr>
      <w:tr>
        <w:trPr/>
        <w:tc>
          <w:tcPr>
            <w:tcW w:w="5036" w:type="dxa"/>
            <w:tcBorders/>
            <w:vAlign w:val="center"/>
          </w:tcPr>
          <w:p>
            <w:pPr>
              <w:pStyle w:val="TableContents"/>
              <w:bidi w:val="0"/>
              <w:spacing w:before="0" w:after="283"/>
              <w:jc w:val="left"/>
              <w:rPr/>
            </w:pPr>
            <w:r>
              <w:rPr/>
              <w:t>Date of Plan Adoption or Giving of Instruction, If Relying on Rule 10b5-1</w:t>
            </w:r>
          </w:p>
        </w:tc>
        <w:tc>
          <w:tcPr>
            <w:tcW w:w="5169"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36" w:type="dxa"/>
            <w:tcBorders/>
            <w:vAlign w:val="center"/>
          </w:tcPr>
          <w:p>
            <w:pPr>
              <w:pStyle w:val="TableContents"/>
              <w:bidi w:val="0"/>
              <w:spacing w:before="0" w:after="283"/>
              <w:jc w:val="left"/>
              <w:rPr/>
            </w:pPr>
            <w:r>
              <w:rPr/>
              <w:t>Signature</w:t>
            </w:r>
          </w:p>
        </w:tc>
        <w:tc>
          <w:tcPr>
            <w:tcW w:w="5169" w:type="dxa"/>
            <w:tcBorders/>
            <w:vAlign w:val="center"/>
          </w:tcPr>
          <w:p>
            <w:pPr>
              <w:pStyle w:val="TableContents"/>
              <w:bidi w:val="0"/>
              <w:spacing w:before="0" w:after="0"/>
              <w:jc w:val="left"/>
              <w:rPr/>
            </w:pPr>
            <w:r>
              <w:rPr/>
              <w:t>/s/ UBS Financial Services Inc, as attorney-in-fact for Charles Newton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3142</Characters>
  <CharactersWithSpaces>3704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